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5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5773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Родная 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Второй иностранный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Вероятность и статистика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Информатика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История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География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Физика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Химия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Биология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Изобразительное искусство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Музыка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restart"/>
          </w:tcPr>
          <w:p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5773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  <w:shd w:val="clear" w:color="auto" w:fill="00FF00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</w:tcPr>
          <w:p>
            <w:pPr>
              <w:spacing w:after="0" w:line="240" w:lineRule="auto"/>
            </w:pPr>
            <w:r>
              <w:t>Практикум математических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К</w:t>
            </w:r>
            <w:r>
              <w:t>алейдоскоп</w:t>
            </w:r>
            <w:r>
              <w:rPr>
                <w:rFonts w:hint="default"/>
                <w:lang w:val="ru-RU"/>
              </w:rPr>
              <w:t xml:space="preserve"> знаний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</w:tcPr>
          <w:p>
            <w:pPr>
              <w:spacing w:after="0" w:line="240" w:lineRule="auto"/>
            </w:pPr>
            <w:r>
              <w:t>Черчение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</w:tcPr>
          <w:p>
            <w:pPr>
              <w:spacing w:after="0" w:line="240" w:lineRule="auto"/>
            </w:pPr>
            <w:r>
              <w:t>Региональная экология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</w:tcPr>
          <w:p>
            <w:pPr>
              <w:spacing w:after="0" w:line="240" w:lineRule="auto"/>
            </w:pPr>
            <w:r>
              <w:t>Практикум решения физических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</w:tcPr>
          <w:p>
            <w:pPr>
              <w:spacing w:after="0" w:line="240" w:lineRule="auto"/>
            </w:pPr>
            <w:r>
              <w:t>Азбука безопасности</w:t>
            </w:r>
          </w:p>
        </w:tc>
      </w:tr>
    </w:tbl>
    <w:p>
      <w:pPr>
        <w:rPr>
          <w:b/>
          <w:sz w:val="32"/>
        </w:rPr>
      </w:pPr>
    </w:p>
    <w:p>
      <w:pPr>
        <w:rPr>
          <w:rFonts w:hint="default"/>
          <w:lang w:val="ru-RU"/>
        </w:rPr>
      </w:pPr>
      <w:r>
        <w:rPr>
          <w:b/>
          <w:sz w:val="32"/>
        </w:rPr>
        <w:t>План внеурочной деятельности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7949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9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49" w:type="dxa"/>
          </w:tcPr>
          <w:p>
            <w:pPr>
              <w:spacing w:after="0" w:line="240" w:lineRule="auto"/>
            </w:pPr>
            <w:r>
              <w:t>финансовая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49" w:type="dxa"/>
          </w:tcPr>
          <w:p>
            <w:pPr>
              <w:spacing w:after="0" w:line="240" w:lineRule="auto"/>
            </w:pPr>
            <w:r>
              <w:t>Школа русского слова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9" w:type="dxa"/>
          </w:tcPr>
          <w:p>
            <w:pPr>
              <w:spacing w:after="0" w:line="240" w:lineRule="auto"/>
            </w:pPr>
            <w:r>
              <w:t>декоративно-прикладное искусство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9" w:type="dxa"/>
          </w:tcPr>
          <w:p>
            <w:pPr>
              <w:spacing w:after="0" w:line="240" w:lineRule="auto"/>
            </w:pPr>
            <w:r>
              <w:t>разговор о важном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9" w:type="dxa"/>
          </w:tcPr>
          <w:p>
            <w:pPr>
              <w:spacing w:after="0" w:line="240" w:lineRule="auto"/>
            </w:pPr>
            <w:r>
              <w:t>юный друг пограничника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49" w:type="dxa"/>
          </w:tcPr>
          <w:p>
            <w:pPr>
              <w:spacing w:after="0" w:line="240" w:lineRule="auto"/>
            </w:pPr>
            <w:r>
              <w:t>ОДНКНР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49" w:type="dxa"/>
            <w:shd w:val="clear" w:color="auto" w:fill="00FF00"/>
          </w:tcPr>
          <w:p>
            <w:pPr>
              <w:spacing w:after="0" w:line="240" w:lineRule="auto"/>
            </w:pPr>
          </w:p>
        </w:tc>
      </w:tr>
    </w:tbl>
    <w:p/>
    <w:sectPr>
      <w:pgSz w:w="11906" w:h="16838"/>
      <w:pgMar w:top="780" w:right="1800" w:bottom="87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5046B"/>
    <w:rsid w:val="12B4490D"/>
    <w:rsid w:val="239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2024-02-21T13:06:00Z</dcterms:created>
  <dc:creator>Инна Трухина</dc:creator>
  <cp:lastModifiedBy>Инна Трухина</cp:lastModifiedBy>
  <dcterms:modified xsi:type="dcterms:W3CDTF">2024-02-21T13:18:21Z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DAF510F7EAA043CF9A627728CA5DC6A6</vt:lpwstr>
  </property>
</Properties>
</file>